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B4C3" w14:textId="77777777" w:rsidR="00C12387" w:rsidRDefault="00C12387" w:rsidP="00C12387">
      <w:pPr>
        <w:rPr>
          <w:rFonts w:ascii="Arial Black" w:hAnsi="Arial Black"/>
          <w:color w:val="2F5496" w:themeColor="accent5" w:themeShade="BF"/>
          <w:sz w:val="36"/>
          <w:szCs w:val="36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2E4B0C9D" wp14:editId="102FBC81">
            <wp:simplePos x="0" y="0"/>
            <wp:positionH relativeFrom="column">
              <wp:posOffset>-346710</wp:posOffset>
            </wp:positionH>
            <wp:positionV relativeFrom="paragraph">
              <wp:posOffset>-607060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olor w:val="2F5496" w:themeColor="accent5" w:themeShade="BF"/>
          <w:sz w:val="28"/>
          <w:szCs w:val="28"/>
        </w:rPr>
        <w:t xml:space="preserve">                        </w:t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  <w:t xml:space="preserve">       </w:t>
      </w:r>
      <w:r w:rsidRPr="00C12387">
        <w:rPr>
          <w:rFonts w:ascii="Arial Black" w:hAnsi="Arial Black"/>
          <w:color w:val="0070C0"/>
          <w:sz w:val="40"/>
          <w:szCs w:val="40"/>
        </w:rPr>
        <w:t>Informatiebulletin</w:t>
      </w:r>
    </w:p>
    <w:p w14:paraId="23229E2B" w14:textId="3C354059" w:rsidR="00C12387" w:rsidRDefault="00C12387" w:rsidP="00C1238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 xml:space="preserve">       </w:t>
      </w:r>
      <w:r w:rsidR="00162171">
        <w:rPr>
          <w:rFonts w:ascii="Arial Black" w:hAnsi="Arial Black"/>
          <w:sz w:val="28"/>
          <w:szCs w:val="28"/>
        </w:rPr>
        <w:t>14 mei</w:t>
      </w:r>
      <w:r>
        <w:rPr>
          <w:rFonts w:ascii="Arial Black" w:hAnsi="Arial Black"/>
          <w:sz w:val="28"/>
          <w:szCs w:val="28"/>
        </w:rPr>
        <w:t xml:space="preserve"> 2021</w:t>
      </w:r>
    </w:p>
    <w:p w14:paraId="021A9EE2" w14:textId="77777777" w:rsidR="00C12387" w:rsidRDefault="00C12387" w:rsidP="00C1238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</w:p>
    <w:p w14:paraId="7B398E0C" w14:textId="61F25CB0" w:rsidR="00823F49" w:rsidRDefault="00823F49" w:rsidP="00823F49">
      <w:pPr>
        <w:pStyle w:val="Geenafstand"/>
        <w:rPr>
          <w:rFonts w:ascii="Arial" w:hAnsi="Arial" w:cs="Arial"/>
        </w:rPr>
      </w:pPr>
    </w:p>
    <w:p w14:paraId="29DABB48" w14:textId="57E15671" w:rsidR="00162171" w:rsidRPr="003C2885" w:rsidRDefault="00162171" w:rsidP="00823F49">
      <w:pPr>
        <w:pStyle w:val="Geenafstand"/>
        <w:rPr>
          <w:rFonts w:ascii="Arial" w:hAnsi="Arial" w:cs="Arial"/>
          <w:b/>
          <w:sz w:val="40"/>
          <w:szCs w:val="40"/>
        </w:rPr>
      </w:pPr>
      <w:r w:rsidRPr="003C2885">
        <w:rPr>
          <w:rFonts w:ascii="Arial" w:hAnsi="Arial" w:cs="Arial"/>
          <w:b/>
          <w:sz w:val="40"/>
          <w:szCs w:val="40"/>
        </w:rPr>
        <w:t xml:space="preserve">Hoera, we mogen </w:t>
      </w:r>
      <w:proofErr w:type="gramStart"/>
      <w:r w:rsidRPr="003C2885">
        <w:rPr>
          <w:rFonts w:ascii="Arial" w:hAnsi="Arial" w:cs="Arial"/>
          <w:b/>
          <w:sz w:val="40"/>
          <w:szCs w:val="40"/>
        </w:rPr>
        <w:t>weer !</w:t>
      </w:r>
      <w:proofErr w:type="gramEnd"/>
    </w:p>
    <w:p w14:paraId="7E43196C" w14:textId="77777777" w:rsidR="00162171" w:rsidRPr="00162171" w:rsidRDefault="00162171" w:rsidP="00823F49">
      <w:pPr>
        <w:pStyle w:val="Geenafstand"/>
        <w:rPr>
          <w:rFonts w:ascii="Arial" w:hAnsi="Arial" w:cs="Arial"/>
          <w:b/>
          <w:sz w:val="28"/>
          <w:szCs w:val="28"/>
        </w:rPr>
      </w:pPr>
    </w:p>
    <w:p w14:paraId="6A0B64CF" w14:textId="77777777" w:rsidR="00823F49" w:rsidRDefault="00823F49" w:rsidP="00823F4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Trainen en de coronamaatregelen</w:t>
      </w:r>
    </w:p>
    <w:p w14:paraId="463C8887" w14:textId="471C2908" w:rsidR="00A3289E" w:rsidRDefault="00162171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Vanaf woensdag 19 mei 2021 mogen we weer gaan tafeltennissen!</w:t>
      </w:r>
    </w:p>
    <w:p w14:paraId="1E5EE11D" w14:textId="3AEE01AD" w:rsidR="00162171" w:rsidRDefault="00162171" w:rsidP="00823F49">
      <w:pPr>
        <w:pStyle w:val="Geenafstand"/>
        <w:rPr>
          <w:rFonts w:ascii="Arial" w:hAnsi="Arial" w:cs="Arial"/>
        </w:rPr>
      </w:pPr>
    </w:p>
    <w:p w14:paraId="57C3117A" w14:textId="6F3A6CB5" w:rsidR="00235F00" w:rsidRDefault="00235F00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Door de verruiming van de coronamaatregelen mogen we onder voorwaarden weer in onze zaal gaan spelen.</w:t>
      </w:r>
    </w:p>
    <w:p w14:paraId="2F6953B7" w14:textId="6FE5E379" w:rsidR="00235F00" w:rsidRDefault="00235F00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het sporten geldt er nog wel een Coronaprotocol waar we ons als vereniging aan zullen houden. Dus: Anderhalve meter afstand, handen desinfecteren en testen bij twijfel.</w:t>
      </w:r>
    </w:p>
    <w:p w14:paraId="61547B69" w14:textId="14DF0C0D" w:rsidR="00235F00" w:rsidRDefault="00235F00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Verder zijn de kleedkamers dicht, je mag enkel de wc gebruiken. De kantine kent een buitenterras.</w:t>
      </w:r>
    </w:p>
    <w:p w14:paraId="4BDE1382" w14:textId="219F3254" w:rsidR="00235F00" w:rsidRDefault="00235F00" w:rsidP="00823F49">
      <w:pPr>
        <w:pStyle w:val="Geenafstand"/>
        <w:rPr>
          <w:rFonts w:ascii="Arial" w:hAnsi="Arial" w:cs="Arial"/>
        </w:rPr>
      </w:pPr>
    </w:p>
    <w:p w14:paraId="73D82D42" w14:textId="77777777" w:rsidR="00235F00" w:rsidRDefault="00235F00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De zaal is open voor iedereen (ouder dan 14 jaar) op woensdagavond van 19.00 uur tot 21.00 uur.</w:t>
      </w:r>
    </w:p>
    <w:p w14:paraId="3A991A1C" w14:textId="77777777" w:rsidR="00235F00" w:rsidRDefault="00235F00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Voor de jeugd is er training in de bekende groepen vanaf 18.00 uur en 18.45 uur.</w:t>
      </w:r>
    </w:p>
    <w:p w14:paraId="665482F2" w14:textId="77777777" w:rsidR="00235F00" w:rsidRDefault="00235F00" w:rsidP="00823F49">
      <w:pPr>
        <w:pStyle w:val="Geenafstand"/>
        <w:rPr>
          <w:rFonts w:ascii="Arial" w:hAnsi="Arial" w:cs="Arial"/>
        </w:rPr>
      </w:pPr>
    </w:p>
    <w:p w14:paraId="735A7AA8" w14:textId="0C524656" w:rsidR="00235F00" w:rsidRDefault="00235F00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Maandag 17 mei 2021 neemt het kabinet een definitieve beslissing. Als de regels veranderen sturen we jullie een nieuw bulletin. </w:t>
      </w:r>
    </w:p>
    <w:p w14:paraId="1B4E7864" w14:textId="714665A7" w:rsidR="00A3289E" w:rsidRDefault="00A3289E" w:rsidP="00823F49">
      <w:pPr>
        <w:pStyle w:val="Geenafstand"/>
        <w:rPr>
          <w:rFonts w:ascii="Arial" w:hAnsi="Arial" w:cs="Arial"/>
        </w:rPr>
      </w:pPr>
    </w:p>
    <w:p w14:paraId="716FA902" w14:textId="03C7AE04" w:rsidR="00DE1515" w:rsidRDefault="00DE1515" w:rsidP="00823F49">
      <w:pPr>
        <w:pStyle w:val="Geenafstand"/>
        <w:rPr>
          <w:rFonts w:ascii="Arial" w:hAnsi="Arial" w:cs="Arial"/>
          <w:b/>
        </w:rPr>
      </w:pPr>
      <w:r>
        <w:rPr>
          <w:noProof/>
          <w:lang w:eastAsia="nl-NL"/>
        </w:rPr>
        <w:drawing>
          <wp:inline distT="0" distB="0" distL="0" distR="0" wp14:anchorId="3370B00B" wp14:editId="280FDE16">
            <wp:extent cx="1905000" cy="1905000"/>
            <wp:effectExtent l="0" t="0" r="0" b="0"/>
            <wp:docPr id="2" name="Afbeelding 2" descr="Home :: TTV For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:: TTV Fort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7572C" w14:textId="77777777" w:rsidR="00DE1515" w:rsidRDefault="00DE1515" w:rsidP="00823F49">
      <w:pPr>
        <w:pStyle w:val="Geenafstand"/>
        <w:rPr>
          <w:rFonts w:ascii="Arial" w:hAnsi="Arial" w:cs="Arial"/>
          <w:b/>
        </w:rPr>
      </w:pPr>
      <w:bookmarkStart w:id="0" w:name="_GoBack"/>
      <w:bookmarkEnd w:id="0"/>
    </w:p>
    <w:p w14:paraId="04F03965" w14:textId="77777777" w:rsidR="00DE1515" w:rsidRDefault="00DE1515" w:rsidP="00823F49">
      <w:pPr>
        <w:pStyle w:val="Geenafstand"/>
        <w:rPr>
          <w:rFonts w:ascii="Arial" w:hAnsi="Arial" w:cs="Arial"/>
          <w:b/>
        </w:rPr>
      </w:pPr>
    </w:p>
    <w:p w14:paraId="17940927" w14:textId="77777777" w:rsidR="00DE1515" w:rsidRDefault="00DE1515" w:rsidP="00823F49">
      <w:pPr>
        <w:pStyle w:val="Geenafstand"/>
        <w:rPr>
          <w:rFonts w:ascii="Arial" w:hAnsi="Arial" w:cs="Arial"/>
          <w:b/>
        </w:rPr>
      </w:pPr>
    </w:p>
    <w:p w14:paraId="2C6D4389" w14:textId="355BA349" w:rsidR="00A3289E" w:rsidRDefault="00A3289E" w:rsidP="00823F49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Zomertraining</w:t>
      </w:r>
      <w:r w:rsidR="00357533">
        <w:rPr>
          <w:rFonts w:ascii="Arial" w:hAnsi="Arial" w:cs="Arial"/>
          <w:b/>
        </w:rPr>
        <w:t xml:space="preserve">   </w:t>
      </w:r>
    </w:p>
    <w:p w14:paraId="76C4A2E0" w14:textId="526BA99A" w:rsidR="00A3289E" w:rsidRDefault="007406B1" w:rsidP="00A3289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We zijn</w:t>
      </w:r>
      <w:r w:rsidR="00235F00">
        <w:rPr>
          <w:rFonts w:ascii="Arial" w:hAnsi="Arial" w:cs="Arial"/>
        </w:rPr>
        <w:t xml:space="preserve"> </w:t>
      </w:r>
      <w:r w:rsidR="00A3289E">
        <w:rPr>
          <w:rFonts w:ascii="Arial" w:hAnsi="Arial" w:cs="Arial"/>
        </w:rPr>
        <w:t xml:space="preserve">de hele zomerperiode </w:t>
      </w:r>
      <w:r w:rsidR="00235F00">
        <w:rPr>
          <w:rFonts w:ascii="Arial" w:hAnsi="Arial" w:cs="Arial"/>
        </w:rPr>
        <w:t>op woensdagavond van 19.00 uur tot 21.00 uur open.</w:t>
      </w:r>
    </w:p>
    <w:p w14:paraId="69DE72E3" w14:textId="34B6B925" w:rsidR="00357533" w:rsidRDefault="00357533" w:rsidP="00A3289E">
      <w:pPr>
        <w:pStyle w:val="Geenafstand"/>
        <w:rPr>
          <w:rFonts w:ascii="Arial" w:hAnsi="Arial" w:cs="Arial"/>
        </w:rPr>
      </w:pPr>
    </w:p>
    <w:p w14:paraId="15EA69E0" w14:textId="77777777" w:rsidR="00A3289E" w:rsidRDefault="00357533" w:rsidP="00A3289E">
      <w:pPr>
        <w:pStyle w:val="Geenafstand"/>
        <w:rPr>
          <w:rFonts w:ascii="Arial" w:hAnsi="Arial" w:cs="Arial"/>
          <w:b/>
        </w:rPr>
      </w:pPr>
      <w:r w:rsidRPr="00357533">
        <w:rPr>
          <w:rFonts w:ascii="Arial" w:hAnsi="Arial" w:cs="Arial"/>
          <w:b/>
        </w:rPr>
        <w:t>Zomercup</w:t>
      </w:r>
      <w:r w:rsidR="00A3289E" w:rsidRPr="00357533">
        <w:rPr>
          <w:rFonts w:ascii="Arial" w:hAnsi="Arial" w:cs="Arial"/>
          <w:b/>
        </w:rPr>
        <w:t xml:space="preserve"> </w:t>
      </w:r>
    </w:p>
    <w:p w14:paraId="5CEC7011" w14:textId="4BDAE1F8" w:rsidR="00357533" w:rsidRDefault="00235F00" w:rsidP="00A3289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In de laatste weken van juni</w:t>
      </w:r>
      <w:r w:rsidR="007406B1">
        <w:rPr>
          <w:rFonts w:ascii="Arial" w:hAnsi="Arial" w:cs="Arial"/>
        </w:rPr>
        <w:t xml:space="preserve"> 2021 organiseren we twee avonden een corona-zomercup enkel voor de eigen leden. Jullie krijgen nog een uitnodiging, maar we rekenen erop dat iedereen gewoon mee doet.</w:t>
      </w:r>
    </w:p>
    <w:p w14:paraId="75943721" w14:textId="77777777" w:rsidR="00397F25" w:rsidRDefault="00397F25" w:rsidP="00A3289E">
      <w:pPr>
        <w:pStyle w:val="Geenafstand"/>
        <w:rPr>
          <w:rFonts w:ascii="Arial" w:hAnsi="Arial" w:cs="Arial"/>
        </w:rPr>
      </w:pPr>
    </w:p>
    <w:p w14:paraId="376B6694" w14:textId="271BD1A5" w:rsidR="000967E7" w:rsidRPr="00BD44D5" w:rsidRDefault="000967E7" w:rsidP="00823F49">
      <w:pPr>
        <w:pStyle w:val="Geenafstand"/>
        <w:rPr>
          <w:rFonts w:ascii="Arial" w:hAnsi="Arial" w:cs="Arial"/>
        </w:rPr>
      </w:pPr>
    </w:p>
    <w:sectPr w:rsidR="000967E7" w:rsidRPr="00BD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7"/>
    <w:rsid w:val="000967E7"/>
    <w:rsid w:val="00162171"/>
    <w:rsid w:val="0021271F"/>
    <w:rsid w:val="00214FFE"/>
    <w:rsid w:val="00235F00"/>
    <w:rsid w:val="00284962"/>
    <w:rsid w:val="00314AE2"/>
    <w:rsid w:val="00357533"/>
    <w:rsid w:val="00397F25"/>
    <w:rsid w:val="003C2885"/>
    <w:rsid w:val="003F2C44"/>
    <w:rsid w:val="004F72A8"/>
    <w:rsid w:val="007406B1"/>
    <w:rsid w:val="00823F49"/>
    <w:rsid w:val="00900E2F"/>
    <w:rsid w:val="00A3289E"/>
    <w:rsid w:val="00BD44D5"/>
    <w:rsid w:val="00C12387"/>
    <w:rsid w:val="00DE1515"/>
    <w:rsid w:val="00F10383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E1B8"/>
  <w15:chartTrackingRefBased/>
  <w15:docId w15:val="{8771AF0C-89E0-4D48-9DB7-0E54834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23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3F4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103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03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03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03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038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38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semiHidden/>
    <w:unhideWhenUsed/>
    <w:rsid w:val="0021271F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21271F"/>
  </w:style>
  <w:style w:type="character" w:customStyle="1" w:styleId="apple-converted-space">
    <w:name w:val="apple-converted-space"/>
    <w:basedOn w:val="Standaardalinea-lettertype"/>
    <w:rsid w:val="002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3B1F-ABD6-4F45-AB3B-9F298163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5</cp:revision>
  <dcterms:created xsi:type="dcterms:W3CDTF">2021-05-14T13:10:00Z</dcterms:created>
  <dcterms:modified xsi:type="dcterms:W3CDTF">2021-05-14T13:36:00Z</dcterms:modified>
</cp:coreProperties>
</file>